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4B8721E2" w14:textId="77777777" w:rsidR="00A31250" w:rsidRDefault="00A31250" w:rsidP="003D0E1A">
      <w:pPr>
        <w:spacing w:line="276" w:lineRule="auto"/>
        <w:jc w:val="center"/>
        <w:rPr>
          <w:rFonts w:cs="Arial"/>
          <w:b/>
          <w:bCs/>
          <w:color w:val="000000" w:themeColor="text1"/>
          <w:sz w:val="24"/>
        </w:rPr>
      </w:pPr>
    </w:p>
    <w:p w14:paraId="1A2BB518" w14:textId="77777777" w:rsidR="00A31250" w:rsidRDefault="00A31250" w:rsidP="003D0E1A">
      <w:pPr>
        <w:spacing w:line="276" w:lineRule="auto"/>
        <w:jc w:val="center"/>
        <w:rPr>
          <w:rFonts w:cs="Arial"/>
          <w:b/>
          <w:bCs/>
          <w:color w:val="000000" w:themeColor="text1"/>
          <w:sz w:val="24"/>
        </w:rPr>
      </w:pPr>
    </w:p>
    <w:p w14:paraId="19CF12F7" w14:textId="77777777" w:rsidR="00A31250" w:rsidRDefault="00A31250" w:rsidP="003D0E1A">
      <w:pPr>
        <w:spacing w:line="276" w:lineRule="auto"/>
        <w:jc w:val="center"/>
        <w:rPr>
          <w:rFonts w:cs="Arial"/>
          <w:b/>
          <w:bCs/>
          <w:color w:val="000000" w:themeColor="text1"/>
          <w:sz w:val="24"/>
        </w:rPr>
      </w:pPr>
    </w:p>
    <w:p w14:paraId="38175EE1" w14:textId="77777777" w:rsidR="00A31250" w:rsidRDefault="00A31250" w:rsidP="003D0E1A">
      <w:pPr>
        <w:spacing w:line="276" w:lineRule="auto"/>
        <w:jc w:val="center"/>
        <w:rPr>
          <w:rFonts w:cs="Arial"/>
          <w:b/>
          <w:bCs/>
          <w:color w:val="000000" w:themeColor="text1"/>
          <w:sz w:val="24"/>
        </w:rPr>
      </w:pPr>
    </w:p>
    <w:p w14:paraId="6C0791BA" w14:textId="508E70B8"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3B50E3">
        <w:rPr>
          <w:rFonts w:cs="Arial"/>
          <w:b/>
          <w:bCs/>
          <w:color w:val="000000" w:themeColor="text1"/>
          <w:sz w:val="24"/>
        </w:rPr>
        <w:t>217/202</w:t>
      </w:r>
      <w:bookmarkStart w:id="0" w:name="_GoBack"/>
      <w:bookmarkEnd w:id="0"/>
      <w:r w:rsidR="003B50E3">
        <w:rPr>
          <w:rFonts w:cs="Arial"/>
          <w:b/>
          <w:bCs/>
          <w:color w:val="000000" w:themeColor="text1"/>
          <w:sz w:val="24"/>
        </w:rPr>
        <w:t>5</w:t>
      </w:r>
    </w:p>
    <w:p w14:paraId="796E7A7D" w14:textId="0D554FC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31250">
        <w:rPr>
          <w:rFonts w:cs="Arial"/>
          <w:b/>
          <w:bCs/>
          <w:color w:val="000000" w:themeColor="text1"/>
          <w:sz w:val="24"/>
        </w:rPr>
        <w:t>382248</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115602E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A31250">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3937124"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3B50E3">
        <w:rPr>
          <w:rFonts w:cs="Arial"/>
          <w:b/>
          <w:color w:val="000000" w:themeColor="text1"/>
          <w:sz w:val="24"/>
        </w:rPr>
        <w:t>11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838BF91" w:rsidR="009F7713" w:rsidRPr="00F24EF7" w:rsidRDefault="009F7713" w:rsidP="00A312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A31250" w:rsidRPr="00A31250">
        <w:rPr>
          <w:rFonts w:ascii="Arial" w:hAnsi="Arial" w:cs="Arial"/>
          <w:b/>
          <w:color w:val="000000" w:themeColor="text1"/>
          <w:sz w:val="24"/>
        </w:rPr>
        <w:t>Aquisição de materiais esportivos destinados a atender as necessidades dos treinamentos promovidos pelo programa de Desporto e Lazer Comunitário da Fundação Municipal de Esporte e Lazer (FMEL) do Município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4840CDE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A3125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 xml:space="preserve">TRATAMENTO EXCLUSIVO PARA MICROEMPRESAS, EMPRESA DE PEQUENO PORTE OU </w:t>
      </w:r>
      <w:proofErr w:type="gramStart"/>
      <w:r w:rsidRPr="00A31250">
        <w:rPr>
          <w:rFonts w:cs="Arial"/>
          <w:b/>
          <w:color w:val="000000" w:themeColor="text1"/>
          <w:sz w:val="24"/>
        </w:rPr>
        <w:t>EQUIPARADAS</w:t>
      </w:r>
      <w:proofErr w:type="gramEnd"/>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Considerando que os itens a serem adquiridos não ultrapassam o valor</w:t>
      </w:r>
      <w:proofErr w:type="gramStart"/>
      <w:r w:rsidRPr="00A31250">
        <w:rPr>
          <w:rFonts w:cs="Arial"/>
          <w:color w:val="000000"/>
          <w:sz w:val="24"/>
        </w:rPr>
        <w:t xml:space="preserve">  </w:t>
      </w:r>
      <w:proofErr w:type="gramEnd"/>
      <w:r w:rsidRPr="00A31250">
        <w:rPr>
          <w:rFonts w:cs="Arial"/>
          <w:color w:val="000000"/>
          <w:sz w:val="24"/>
        </w:rPr>
        <w:t xml:space="preserve">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Nos termos do parágrafo único do referido artigo, verifica-se que cada item do certame possui valor estimado individualmente dentro do limite legal, permitindo a aplicação da exclusividade legal para participação apenas dos beneficiários elencados. Tal medida reforça a</w:t>
      </w:r>
      <w:proofErr w:type="gramStart"/>
      <w:r w:rsidRPr="00A31250">
        <w:rPr>
          <w:rFonts w:cs="Arial"/>
          <w:color w:val="000000"/>
          <w:sz w:val="24"/>
        </w:rPr>
        <w:t xml:space="preserve">   </w:t>
      </w:r>
      <w:proofErr w:type="gramEnd"/>
      <w:r w:rsidRPr="00A31250">
        <w:rPr>
          <w:rFonts w:cs="Arial"/>
          <w:color w:val="000000"/>
          <w:sz w:val="24"/>
        </w:rPr>
        <w:t xml:space="preserve">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w:t>
      </w:r>
      <w:proofErr w:type="gramStart"/>
      <w:r w:rsidRPr="00A31250">
        <w:rPr>
          <w:rFonts w:cs="Arial"/>
          <w:color w:val="000000"/>
          <w:sz w:val="24"/>
        </w:rPr>
        <w:t xml:space="preserve">    </w:t>
      </w:r>
      <w:proofErr w:type="gramEnd"/>
      <w:r w:rsidRPr="00A31250">
        <w:rPr>
          <w:rFonts w:cs="Arial"/>
          <w:color w:val="000000"/>
          <w:sz w:val="24"/>
        </w:rPr>
        <w:t>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3"/>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26CC2513"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B50E3">
        <w:rPr>
          <w:rFonts w:cs="Arial"/>
          <w:b/>
          <w:color w:val="000000"/>
          <w:sz w:val="24"/>
        </w:rPr>
        <w:t xml:space="preserve">04 de dezembro de </w:t>
      </w:r>
      <w:proofErr w:type="gramStart"/>
      <w:r w:rsidR="003B50E3">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4FDE95AD" w:rsidR="004A575C" w:rsidRDefault="00F760B3" w:rsidP="004A575C">
      <w:pPr>
        <w:spacing w:after="160" w:line="259" w:lineRule="auto"/>
        <w:jc w:val="center"/>
        <w:rPr>
          <w:rFonts w:cs="Arial"/>
          <w:b/>
          <w:sz w:val="24"/>
        </w:rPr>
      </w:pPr>
      <w:r>
        <w:rPr>
          <w:rFonts w:cs="Arial"/>
          <w:b/>
          <w:sz w:val="24"/>
        </w:rPr>
        <w:t>ANNA CAROLINA CRISTOFOLINI MARTINS</w:t>
      </w:r>
    </w:p>
    <w:p w14:paraId="76E8AF9F" w14:textId="0AF6BA01" w:rsidR="00040021" w:rsidRPr="004A575C" w:rsidRDefault="00F760B3" w:rsidP="004A575C">
      <w:pPr>
        <w:spacing w:after="160" w:line="259" w:lineRule="auto"/>
        <w:jc w:val="center"/>
        <w:rPr>
          <w:rFonts w:cs="Arial"/>
          <w:sz w:val="24"/>
        </w:rPr>
      </w:pPr>
      <w:r>
        <w:rPr>
          <w:rFonts w:cs="Arial"/>
          <w:sz w:val="24"/>
        </w:rPr>
        <w:t>Superintendente Administrativa das Fundações</w:t>
      </w:r>
      <w:r w:rsidR="004A575C" w:rsidRPr="004A575C">
        <w:rPr>
          <w:rFonts w:cs="Arial"/>
          <w:sz w:val="24"/>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7AE69B1" w14:textId="488D6598" w:rsidR="00F760B3" w:rsidRPr="00F760B3" w:rsidRDefault="00F760B3" w:rsidP="00F760B3">
      <w:pPr>
        <w:ind w:left="284" w:right="-1" w:firstLine="851"/>
        <w:jc w:val="both"/>
        <w:rPr>
          <w:rFonts w:cs="Arial"/>
          <w:sz w:val="24"/>
        </w:rPr>
      </w:pPr>
      <w:r w:rsidRPr="00F760B3">
        <w:rPr>
          <w:rFonts w:cs="Arial"/>
          <w:sz w:val="24"/>
        </w:rPr>
        <w:t xml:space="preserve">Atestado capacidade </w:t>
      </w:r>
      <w:proofErr w:type="gramStart"/>
      <w:r w:rsidRPr="00F760B3">
        <w:rPr>
          <w:rFonts w:cs="Arial"/>
          <w:sz w:val="24"/>
        </w:rPr>
        <w:t>técnica emitido</w:t>
      </w:r>
      <w:proofErr w:type="gramEnd"/>
      <w:r w:rsidRPr="00F760B3">
        <w:rPr>
          <w:rFonts w:cs="Arial"/>
          <w:sz w:val="24"/>
        </w:rPr>
        <w:t xml:space="preserve"> por pessoa jurídica de direito público ou privado,</w:t>
      </w:r>
      <w:r>
        <w:rPr>
          <w:rFonts w:cs="Arial"/>
          <w:sz w:val="24"/>
        </w:rPr>
        <w:t xml:space="preserve"> </w:t>
      </w:r>
      <w:r w:rsidRPr="00F760B3">
        <w:rPr>
          <w:rFonts w:cs="Arial"/>
          <w:sz w:val="24"/>
        </w:rPr>
        <w:t>comprovando que a licitante realizou fornecimento compatível com o objeto da presente</w:t>
      </w:r>
      <w:r>
        <w:rPr>
          <w:rFonts w:cs="Arial"/>
          <w:sz w:val="24"/>
        </w:rPr>
        <w:t xml:space="preserve"> </w:t>
      </w:r>
      <w:r w:rsidRPr="00F760B3">
        <w:rPr>
          <w:rFonts w:cs="Arial"/>
          <w:sz w:val="24"/>
        </w:rPr>
        <w:t>licitação, informações mínimas no atestado:</w:t>
      </w:r>
    </w:p>
    <w:p w14:paraId="69198523" w14:textId="77777777" w:rsidR="00F760B3" w:rsidRPr="00F760B3" w:rsidRDefault="00F760B3" w:rsidP="00F760B3">
      <w:pPr>
        <w:ind w:left="284" w:right="-1" w:firstLine="851"/>
        <w:jc w:val="both"/>
        <w:rPr>
          <w:rFonts w:cs="Arial"/>
          <w:sz w:val="24"/>
        </w:rPr>
      </w:pPr>
      <w:r w:rsidRPr="00F760B3">
        <w:rPr>
          <w:rFonts w:cs="Arial"/>
          <w:sz w:val="24"/>
        </w:rPr>
        <w:t>- Nome da pessoa jurídica que forneceu o atestado</w:t>
      </w:r>
    </w:p>
    <w:p w14:paraId="131587C1" w14:textId="77777777" w:rsidR="00F760B3" w:rsidRPr="00F760B3" w:rsidRDefault="00F760B3" w:rsidP="00F760B3">
      <w:pPr>
        <w:ind w:left="284" w:right="-1" w:firstLine="851"/>
        <w:jc w:val="both"/>
        <w:rPr>
          <w:rFonts w:cs="Arial"/>
          <w:sz w:val="24"/>
        </w:rPr>
      </w:pPr>
      <w:r w:rsidRPr="00F760B3">
        <w:rPr>
          <w:rFonts w:cs="Arial"/>
          <w:sz w:val="24"/>
        </w:rPr>
        <w:t>- Identificação da pessoa/cargo que assinou</w:t>
      </w:r>
    </w:p>
    <w:p w14:paraId="47AE1B60" w14:textId="3C05AA24" w:rsidR="005818FB" w:rsidRDefault="00F760B3" w:rsidP="00F760B3">
      <w:pPr>
        <w:ind w:left="284" w:right="-1" w:firstLine="851"/>
        <w:jc w:val="both"/>
        <w:rPr>
          <w:rFonts w:cs="Arial"/>
          <w:sz w:val="24"/>
        </w:rPr>
      </w:pPr>
      <w:r w:rsidRPr="00F760B3">
        <w:rPr>
          <w:rFonts w:cs="Arial"/>
          <w:sz w:val="24"/>
        </w:rPr>
        <w:t>- Identificação do objeto; local e data.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44FBB" w14:textId="77777777" w:rsidR="005821C4" w:rsidRDefault="005821C4" w:rsidP="00805244">
      <w:r>
        <w:separator/>
      </w:r>
    </w:p>
  </w:endnote>
  <w:endnote w:type="continuationSeparator" w:id="0">
    <w:p w14:paraId="5CCB3384" w14:textId="77777777" w:rsidR="005821C4" w:rsidRDefault="005821C4" w:rsidP="00805244">
      <w:r>
        <w:continuationSeparator/>
      </w:r>
    </w:p>
  </w:endnote>
  <w:endnote w:type="continuationNotice" w:id="1">
    <w:p w14:paraId="3B5FE272" w14:textId="77777777" w:rsidR="005821C4" w:rsidRDefault="00582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3B50E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3B50E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50E3" w:rsidRPr="003B50E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8ED9B" w14:textId="77777777" w:rsidR="005821C4" w:rsidRDefault="005821C4" w:rsidP="00805244">
      <w:r>
        <w:separator/>
      </w:r>
    </w:p>
  </w:footnote>
  <w:footnote w:type="continuationSeparator" w:id="0">
    <w:p w14:paraId="27601FC9" w14:textId="77777777" w:rsidR="005821C4" w:rsidRDefault="005821C4" w:rsidP="00805244">
      <w:r>
        <w:continuationSeparator/>
      </w:r>
    </w:p>
  </w:footnote>
  <w:footnote w:type="continuationNotice" w:id="1">
    <w:p w14:paraId="590445FC" w14:textId="77777777" w:rsidR="005821C4" w:rsidRDefault="005821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B50E3"/>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feb27506-d0cb-4764-903f-1304ed79efc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8EE1177-A935-4C45-AA1C-61BF56E7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5646</Words>
  <Characters>30490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36064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2025-12-04T11:30:00Z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